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26BE" w14:textId="77777777" w:rsidR="006D6778" w:rsidRDefault="006D6778" w:rsidP="006D67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78">
        <w:rPr>
          <w:rFonts w:ascii="Times New Roman" w:hAnsi="Times New Roman" w:cs="Times New Roman"/>
          <w:b/>
          <w:bCs/>
          <w:sz w:val="28"/>
          <w:szCs w:val="28"/>
        </w:rPr>
        <w:t>Информация об организациях, образующих инфраструктуру</w:t>
      </w:r>
    </w:p>
    <w:p w14:paraId="502B7703" w14:textId="77777777" w:rsidR="006D6778" w:rsidRDefault="006D6778" w:rsidP="006D67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78">
        <w:rPr>
          <w:rFonts w:ascii="Times New Roman" w:hAnsi="Times New Roman" w:cs="Times New Roman"/>
          <w:b/>
          <w:bCs/>
          <w:sz w:val="28"/>
          <w:szCs w:val="28"/>
        </w:rPr>
        <w:t xml:space="preserve"> поддержки малого и среднего предпринимательства в </w:t>
      </w:r>
    </w:p>
    <w:p w14:paraId="46693CA6" w14:textId="7F11DCD4" w:rsidR="002925E4" w:rsidRDefault="006D6778" w:rsidP="006D67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78">
        <w:rPr>
          <w:rFonts w:ascii="Times New Roman" w:hAnsi="Times New Roman" w:cs="Times New Roman"/>
          <w:b/>
          <w:bCs/>
          <w:sz w:val="28"/>
          <w:szCs w:val="28"/>
        </w:rPr>
        <w:t>Провиденском городском округе</w:t>
      </w:r>
    </w:p>
    <w:p w14:paraId="6B519F58" w14:textId="355AF1F9" w:rsidR="006D6778" w:rsidRDefault="006D6778" w:rsidP="006D67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1B2CC" w14:textId="1AC12B32" w:rsidR="006D6778" w:rsidRPr="006D6778" w:rsidRDefault="006D6778" w:rsidP="006D67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778">
        <w:rPr>
          <w:rFonts w:ascii="Times New Roman" w:hAnsi="Times New Roman" w:cs="Times New Roman"/>
          <w:sz w:val="24"/>
          <w:szCs w:val="24"/>
        </w:rPr>
        <w:t>На территории Провиденского городского округа субъекты малого и среднего предпринимательства могут получить поддержку в следующих организациях:</w:t>
      </w:r>
    </w:p>
    <w:p w14:paraId="7FA2ED2F" w14:textId="6B65F12B" w:rsidR="006D6778" w:rsidRPr="006D6778" w:rsidRDefault="006D6778" w:rsidP="006D67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778">
        <w:rPr>
          <w:rFonts w:ascii="Times New Roman" w:hAnsi="Times New Roman" w:cs="Times New Roman"/>
          <w:b/>
          <w:bCs/>
          <w:sz w:val="24"/>
          <w:szCs w:val="24"/>
        </w:rPr>
        <w:t>Администрация Провиденского городского округа</w:t>
      </w:r>
    </w:p>
    <w:p w14:paraId="571E239A" w14:textId="79E8CC1C" w:rsidR="006D6778" w:rsidRPr="006D6778" w:rsidRDefault="006D6778" w:rsidP="006D677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77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</w:t>
      </w:r>
      <w:r w:rsidRPr="006D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Муниципальной программы «Стимулирование экономической активности населения Провиденского городского округа на 2022-2024 годы», утвержденной Постановлением Администрации Провиденского городского округа от 06 мая 2016 года № 116, предоставляет поддержки субъектам малого и среднего предпринимательства:</w:t>
      </w:r>
    </w:p>
    <w:p w14:paraId="5705597F" w14:textId="1B131DB9" w:rsidR="006D6778" w:rsidRPr="006D6778" w:rsidRDefault="006D6778" w:rsidP="006D6778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финансовая поддержка субъектов предпринимательства, осуществляющих деятельность в сельской местности</w:t>
      </w:r>
      <w:r w:rsidRPr="006D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6D6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ЖКХ</w:t>
      </w:r>
      <w:r w:rsidRPr="006D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03474C1C" w14:textId="79A9DF08" w:rsidR="006D6778" w:rsidRPr="006D6778" w:rsidRDefault="006D6778" w:rsidP="006D6778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7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финансовой поддержки в виде гранта субъектам предпринимательской деятельности на создание собственного дела, в размере 500,0 тысяч рублей;</w:t>
      </w:r>
    </w:p>
    <w:p w14:paraId="2BB46078" w14:textId="2935D52E" w:rsidR="006D6778" w:rsidRPr="006D6778" w:rsidRDefault="006D6778" w:rsidP="006D6778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D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поддержка субъектам предпринимательской деятельности, осуществляющих «северный завоз» потребительских товаров, в целях финансового обеспечение части затрат субъектов предпринимательской деятельности на уплату процентов по кредитным договорам, привлеченным на осуществление «северного завоза» потребительских товаров.</w:t>
      </w:r>
    </w:p>
    <w:p w14:paraId="5350FA83" w14:textId="77777777" w:rsidR="000729A7" w:rsidRDefault="000729A7" w:rsidP="00EB5170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EAFD7" w14:textId="0ACF71E4" w:rsidR="00EB5170" w:rsidRPr="00EB5170" w:rsidRDefault="00DF5DDA" w:rsidP="00EB5170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5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</w:t>
      </w:r>
      <w:r w:rsidR="009B7506" w:rsidRPr="00EB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в виде предоставления </w:t>
      </w:r>
      <w:r w:rsidR="00EB5170" w:rsidRPr="00EB5170">
        <w:rPr>
          <w:rFonts w:ascii="Times New Roman" w:hAnsi="Times New Roman" w:cs="Times New Roman"/>
          <w:sz w:val="24"/>
          <w:szCs w:val="24"/>
        </w:rPr>
        <w:t>его во владение и (или) в пользование на долгосрочной основе  (в том числе по льготным ставкам арендной платы)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6B69050F" w14:textId="66366C13" w:rsidR="009B7506" w:rsidRPr="000729A7" w:rsidRDefault="000729A7" w:rsidP="000729A7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729A7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Су</w:t>
      </w:r>
      <w:r w:rsidRPr="000729A7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бъ</w:t>
      </w:r>
      <w:r w:rsidRPr="000729A7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екты</w:t>
      </w:r>
      <w:r w:rsidRPr="000729A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729A7">
        <w:rPr>
          <w:rStyle w:val="a7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малого и среднего предпринимательства имеют право обратиться в Управление финансов, экономики и имущественных отношений администрации Провиденского городского округа за получением разъяснений в устной, письменной или электронной форме</w:t>
      </w:r>
      <w:r w:rsidRPr="00072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72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689251</w:t>
      </w:r>
      <w:r w:rsidR="009B7506" w:rsidRPr="000729A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Чукотский автономный округ, пгт. Провидения, ул</w:t>
      </w:r>
      <w:r w:rsidR="009D74A1" w:rsidRPr="000729A7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9B7506" w:rsidRPr="000729A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абережная</w:t>
      </w:r>
      <w:r w:rsidR="009D74A1" w:rsidRPr="0007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506" w:rsidRPr="00072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Дежнева, дом 8а</w:t>
      </w:r>
      <w:r w:rsidRPr="0007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2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8(42735)2-29-31, 2-28-91</w:t>
      </w:r>
      <w:r w:rsidRPr="000729A7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9D74A1" w:rsidRPr="000729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электронной почты:</w:t>
      </w:r>
      <w:r w:rsidRPr="0007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9A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DFE7F5"/>
        </w:rPr>
        <w:t>Prvfino@chukotka.ru</w:t>
      </w:r>
    </w:p>
    <w:p w14:paraId="1B4BF58A" w14:textId="4EBECB19" w:rsidR="009D74A1" w:rsidRPr="000729A7" w:rsidRDefault="009D74A1" w:rsidP="009D74A1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08826483" w14:textId="343560B6" w:rsidR="009D74A1" w:rsidRDefault="009D74A1" w:rsidP="009D74A1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экономики и инвестиций Чукотского автономного округа</w:t>
      </w:r>
    </w:p>
    <w:p w14:paraId="7ECBE2E1" w14:textId="1DB2C399" w:rsidR="009D74A1" w:rsidRDefault="009D74A1" w:rsidP="009D74A1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 мероприятия по оказанию государственной поддержки субъектам предпринимательства Чукотского автономного округа.</w:t>
      </w:r>
    </w:p>
    <w:p w14:paraId="2D1AEE29" w14:textId="1F62E9CB" w:rsidR="009D74A1" w:rsidRDefault="009D74A1" w:rsidP="009D74A1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Постановления Правительства Чукотского автономного округа от 11 ноября 2019 года № 499 «Об утверждении Порядка предоставления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услуг)» предоставляет субсидии субъектам малого и среднего предпринимательства по возмещению части расходов, связанных с приобретением оборудования. Субсидия предоставляется субъектам малого и среднего предпринимательства на компенсацию до 50 % фактически произведенных расходов по договорам купли-продажи оборудования в пределах 5,0 млн. рублей на 1 получателя поддержки.</w:t>
      </w:r>
    </w:p>
    <w:p w14:paraId="30AFE544" w14:textId="56E7ACB0" w:rsidR="009D74A1" w:rsidRDefault="009D74A1" w:rsidP="009D74A1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Возмещение части расходов, связанных с приобретением оборудования по договорам лизинга. Возмещению подлежат расходы субъектов малого и среднего предпринимательства, связанные с уплатой первого взноса (аванса) по договору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(договорам) лизинга</w:t>
      </w:r>
      <w:r w:rsidR="0092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оборудования, в пределах 5,0 млн. рублей на одного получателя поддержки.</w:t>
      </w:r>
    </w:p>
    <w:p w14:paraId="37E12FD6" w14:textId="4BDCB7A8" w:rsidR="009D74A1" w:rsidRDefault="00921FF2" w:rsidP="009D74A1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нахождения 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689000, Чукотский  автономный округ, г. Анадырь, ул. Отке, д. 2, телефон: 8 (42722)2-93-23.</w:t>
      </w:r>
    </w:p>
    <w:p w14:paraId="4884230C" w14:textId="10416119" w:rsidR="00921FF2" w:rsidRDefault="00921FF2" w:rsidP="009D74A1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36B87A" w14:textId="3FD94ECD" w:rsidR="00921FF2" w:rsidRDefault="00921FF2" w:rsidP="009D74A1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Организации, образующие инфраструктуру поддержки субъектов малого и среднего предпринимательства в Чукотском автономно</w:t>
      </w:r>
      <w:r w:rsidR="00290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921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округе</w:t>
      </w:r>
    </w:p>
    <w:p w14:paraId="155F9631" w14:textId="0F11835D" w:rsidR="00921FF2" w:rsidRDefault="00921FF2" w:rsidP="009D74A1">
      <w:pPr>
        <w:pStyle w:val="a3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E93BB0" w14:textId="6D7E92E0" w:rsidR="00921FF2" w:rsidRPr="00646E57" w:rsidRDefault="00921FF2" w:rsidP="00646E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«Фонд развития Чукотки «Мой Бизнес»</w:t>
      </w:r>
    </w:p>
    <w:p w14:paraId="40885C6D" w14:textId="3CDB0D38" w:rsidR="00921FF2" w:rsidRDefault="00921FF2" w:rsidP="00921FF2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площадка для оказания мер поддержки субъектам малого и среднего предпринимательства, физическим лицам, заинтересованным в осуществлении предпринимательской деятельности, а также физическим лицам, применяющим специальный налоговый режим «Налог на профессиональный доход», на территории Чукотского автономного округа.</w:t>
      </w:r>
    </w:p>
    <w:p w14:paraId="12DF37C3" w14:textId="7D952173" w:rsidR="00921FF2" w:rsidRDefault="00921FF2" w:rsidP="00921FF2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деятельности является оказание информационно-консультационной поддержки, подбор мер и навигация по всем видам господдержки в Чукотском автономном округе</w:t>
      </w:r>
    </w:p>
    <w:p w14:paraId="32725910" w14:textId="647D6FFC" w:rsidR="00921FF2" w:rsidRDefault="00921FF2" w:rsidP="00921FF2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нахождения 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689000, Чукотский автономный округ, г. Анадырь, ул. </w:t>
      </w:r>
      <w:r w:rsidR="0064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Тевлянто, д.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0B42626" w14:textId="67BDB23F" w:rsidR="006D6778" w:rsidRDefault="00921FF2" w:rsidP="00921FF2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Официальный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="00646E57"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646E57"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646E57"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fond</w:t>
        </w:r>
        <w:r w:rsidR="00646E57"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87.</w:t>
        </w:r>
        <w:r w:rsidR="00646E57"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4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8-800-2010-800, адрес эл. почты: </w:t>
      </w:r>
      <w:hyperlink r:id="rId6" w:history="1">
        <w:r w:rsidR="00646E57"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46E57"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46E57"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fond</w:t>
        </w:r>
        <w:r w:rsidR="00646E57"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87.</w:t>
        </w:r>
        <w:r w:rsidR="00646E57"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46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B83A1B" w14:textId="736C183D" w:rsidR="00646E57" w:rsidRDefault="00646E57" w:rsidP="00921FF2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EAD7F2" w14:textId="60A4092E" w:rsidR="00646E57" w:rsidRDefault="00646E57" w:rsidP="00921FF2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Региональная гарантийная организация (РГО)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Неккомерческая организация «Фонд развития экономики и прямых инвестиций Чукотского автономного округа» (НО «Фонд Развития Чукотки». </w:t>
      </w:r>
      <w:r w:rsidRPr="00646E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Основная задача РГО – содействие субъектам малого и среднего предпринимательства, а также физическим лицам, являющихся плательщиками Налога на профессиональный доход, в получении необходимого им финансирования в коммерческих банках путем предоставления поручительства по кредитным договорам, договорам о предоставлении банковской гарантии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6CBD207" w14:textId="3B3E061E" w:rsidR="00646E57" w:rsidRDefault="00646E57" w:rsidP="00646E57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Официальный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fond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87.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8-800-2010-800, адрес эл. почты: </w:t>
      </w:r>
      <w:hyperlink r:id="rId8" w:history="1"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fond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87.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7D7222" w14:textId="489055E5" w:rsidR="00646E57" w:rsidRDefault="00646E57" w:rsidP="00646E57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8F3477" w14:textId="77777777" w:rsidR="00646E57" w:rsidRPr="00646E57" w:rsidRDefault="00646E57" w:rsidP="00646E57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</w:rPr>
      </w:pPr>
      <w:r w:rsidRPr="00646E57">
        <w:rPr>
          <w:b/>
          <w:bCs/>
        </w:rPr>
        <w:t>Одно окно для инвестора</w:t>
      </w:r>
    </w:p>
    <w:p w14:paraId="38B88401" w14:textId="39C206E4" w:rsidR="00646E57" w:rsidRPr="00646E57" w:rsidRDefault="00646E57" w:rsidP="00646E5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646E57">
        <w:rPr>
          <w:color w:val="333333"/>
        </w:rPr>
        <w:t>«Одно окно» - это совместная работа над проектом предпринимателя и органов власти:</w:t>
      </w:r>
    </w:p>
    <w:p w14:paraId="19ACF913" w14:textId="77777777" w:rsidR="00646E57" w:rsidRPr="00646E57" w:rsidRDefault="00646E57" w:rsidP="00646E5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646E57">
        <w:rPr>
          <w:color w:val="333333"/>
        </w:rPr>
        <w:t>- первичная консультация о возможностях и перспективах проекта;</w:t>
      </w:r>
      <w:r w:rsidRPr="00646E57">
        <w:rPr>
          <w:color w:val="333333"/>
        </w:rPr>
        <w:br/>
        <w:t>- подбор форм государственной поддержки;</w:t>
      </w:r>
      <w:r w:rsidRPr="00646E57">
        <w:rPr>
          <w:color w:val="333333"/>
        </w:rPr>
        <w:br/>
        <w:t>- содействие в поиске инвесторов;</w:t>
      </w:r>
      <w:r w:rsidRPr="00646E57">
        <w:rPr>
          <w:color w:val="333333"/>
        </w:rPr>
        <w:br/>
        <w:t>- содействие в получении необходимой разрешительной документации;</w:t>
      </w:r>
      <w:r w:rsidRPr="00646E57">
        <w:rPr>
          <w:color w:val="333333"/>
        </w:rPr>
        <w:br/>
        <w:t>- поиск оптимальных решений возникающих вопросов;</w:t>
      </w:r>
      <w:r w:rsidRPr="00646E57">
        <w:rPr>
          <w:color w:val="333333"/>
        </w:rPr>
        <w:br/>
        <w:t>- сопровождение проекта до полной его реализации.</w:t>
      </w:r>
    </w:p>
    <w:p w14:paraId="271D960F" w14:textId="77777777" w:rsidR="00646E57" w:rsidRDefault="00646E57" w:rsidP="00646E57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Официальный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fond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87.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8-800-2010-800, адрес эл. почты: </w:t>
      </w:r>
      <w:hyperlink r:id="rId10" w:history="1"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fond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87.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3C2056" w14:textId="77777777" w:rsidR="00646E57" w:rsidRDefault="00646E57" w:rsidP="00646E57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DE5B46" w14:textId="77777777" w:rsidR="00B85704" w:rsidRPr="00B85704" w:rsidRDefault="00646E57" w:rsidP="00921FF2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8570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Микрокредитная компания (МКК) </w:t>
      </w:r>
      <w:r w:rsidR="00B85704" w:rsidRPr="00B8570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– Автономная некоммерческая организация «Микрокредитная компания Чукотского автономного округа» (АНО «МКК Чукотки»).</w:t>
      </w:r>
    </w:p>
    <w:p w14:paraId="100123EC" w14:textId="06357607" w:rsidR="00646E57" w:rsidRDefault="00646E57" w:rsidP="00921FF2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57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Предоставляет финансовую поддержку в виде микрозаймов до 5 миллионов рублей субъектам малого и среднего предпринимательства и физическим лицам, применяющим специальный налоговый режим "Налог на профессиональный доход" (самозанятым)</w:t>
      </w:r>
      <w:r w:rsidR="00B857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D8B536B" w14:textId="6E116F62" w:rsidR="00B85704" w:rsidRDefault="00B85704" w:rsidP="00B8570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21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нахождения 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689000, Чукотский автономный округ, г. Анадырь, ул. Отке, д. 2. </w:t>
      </w:r>
    </w:p>
    <w:p w14:paraId="250C1134" w14:textId="2FAB68FA" w:rsidR="00B85704" w:rsidRDefault="00B85704" w:rsidP="00B8570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Официальный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1" w:history="1"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fond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87.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телефон: 8 (42722) 6-93-29, моб. +7924-665-73-20,  адрес эл.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dir</w:t>
      </w:r>
      <w:hyperlink r:id="rId12" w:history="1"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mkk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87.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FC8CE7" w14:textId="77777777" w:rsidR="0043060F" w:rsidRDefault="0043060F" w:rsidP="0043060F">
      <w:pPr>
        <w:shd w:val="clear" w:color="auto" w:fill="FFFFFF"/>
        <w:spacing w:line="240" w:lineRule="auto"/>
        <w:ind w:right="450" w:firstLine="709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4FD6CD3" w14:textId="1117113A" w:rsidR="0043060F" w:rsidRPr="0043060F" w:rsidRDefault="0043060F" w:rsidP="0043060F">
      <w:pPr>
        <w:shd w:val="clear" w:color="auto" w:fill="FFFFFF"/>
        <w:spacing w:line="240" w:lineRule="auto"/>
        <w:ind w:right="450"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0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Центр компетенций в сфере сельскохозяйственной кооперации и поддержки фермеров Чукотского автономного округа</w:t>
      </w:r>
    </w:p>
    <w:p w14:paraId="4944B2D8" w14:textId="1852CF78" w:rsidR="0043060F" w:rsidRDefault="0043060F" w:rsidP="004306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0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Начните бизнес в сфере сельского хозяйства на Чукотке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</w:t>
      </w:r>
      <w:r w:rsidRPr="00430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делайте свой вклад в развитие Арктических территорий России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30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 компетенций в сфере сельскохозяйственной кооперации и поддержки фермеров поддержит всех, кто хочет разводить северных оленей, создавать животноводческие фермы, заниматься тепличным овощеводством и др.</w:t>
      </w:r>
    </w:p>
    <w:p w14:paraId="05A24D1F" w14:textId="0B0FFE4F" w:rsidR="0043060F" w:rsidRDefault="0043060F" w:rsidP="0043060F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Официальный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3" w:history="1"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fond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87.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8-800-2010-800, адрес эл. почты: </w:t>
      </w:r>
      <w:hyperlink r:id="rId14" w:history="1"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fond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87.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9BC562" w14:textId="77777777" w:rsidR="0043060F" w:rsidRDefault="0043060F" w:rsidP="0043060F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2EF4B7" w14:textId="1258068C" w:rsidR="0043060F" w:rsidRPr="0043060F" w:rsidRDefault="0043060F" w:rsidP="004306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333333"/>
        </w:rPr>
      </w:pPr>
      <w:r w:rsidRPr="0043060F">
        <w:rPr>
          <w:b/>
          <w:bCs/>
          <w:color w:val="333333"/>
        </w:rPr>
        <w:t>Промышленный парк «Анадырь»</w:t>
      </w:r>
    </w:p>
    <w:p w14:paraId="22FF2AAC" w14:textId="56B41E62" w:rsidR="0043060F" w:rsidRDefault="0043060F" w:rsidP="004306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43060F">
        <w:rPr>
          <w:color w:val="333333"/>
        </w:rPr>
        <w:t>Промышленная площадка для реализации инвестиционных проектов в области пищевой промышленности. Создан Распоряжением Правительства Чукотского автономного округа в качестве меры поддержки субъектов малого и среднего предпринимательств</w:t>
      </w:r>
      <w:r>
        <w:rPr>
          <w:color w:val="333333"/>
        </w:rPr>
        <w:t>а.</w:t>
      </w:r>
    </w:p>
    <w:p w14:paraId="56FE7B34" w14:textId="7B4A1F24" w:rsidR="0043060F" w:rsidRDefault="0043060F" w:rsidP="004306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Промышленный парк расположен в границах территории опережающего социально-экономического развития (</w:t>
      </w:r>
      <w:r w:rsidR="0050213A">
        <w:rPr>
          <w:color w:val="333333"/>
        </w:rPr>
        <w:t>ТОР) «</w:t>
      </w:r>
      <w:r>
        <w:rPr>
          <w:color w:val="333333"/>
        </w:rPr>
        <w:t>Чукотка». В связи с этим будущие резиденты</w:t>
      </w:r>
      <w:r w:rsidR="0050213A">
        <w:rPr>
          <w:color w:val="333333"/>
        </w:rPr>
        <w:t xml:space="preserve"> парка используют налоговые и иные преференции, получив статус резидента ТОР. </w:t>
      </w:r>
    </w:p>
    <w:p w14:paraId="6C1B5A02" w14:textId="23908B61" w:rsidR="0050213A" w:rsidRDefault="0050213A" w:rsidP="004306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>
        <w:rPr>
          <w:color w:val="333333"/>
        </w:rPr>
        <w:t>Основная цель промышленного парка «Анадырь» - создание благоприятных условий для развития малого и среднего бизнеса в чукотском автономном округе, повышение деловой и инвестиционной активности малого и среднего бизнеса за счет обеспечения максимально комфортных условий для создания новых производств на территории округа.</w:t>
      </w:r>
    </w:p>
    <w:p w14:paraId="391F73D1" w14:textId="1999CE6F" w:rsidR="0050213A" w:rsidRDefault="0050213A" w:rsidP="0050213A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нахождения 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689000, Чукотский автономный округ, г. Анадырь, ул. Рультытегина, д. 41. </w:t>
      </w:r>
    </w:p>
    <w:p w14:paraId="06AADFBD" w14:textId="1A96D101" w:rsidR="0050213A" w:rsidRDefault="0050213A" w:rsidP="0050213A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Официальный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5" w:history="1"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prompark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87.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телефон: +7924-665-</w:t>
      </w:r>
      <w:r w:rsidRPr="00502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02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адрес эл.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hyperlink r:id="rId16" w:history="1"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prompark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87.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3FC3CE" w14:textId="215930FB" w:rsidR="0050213A" w:rsidRDefault="0050213A" w:rsidP="004306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</w:p>
    <w:p w14:paraId="1635E1CF" w14:textId="77777777" w:rsidR="00B76670" w:rsidRPr="00B76670" w:rsidRDefault="00B76670" w:rsidP="00B76670">
      <w:pPr>
        <w:pStyle w:val="4"/>
        <w:shd w:val="clear" w:color="auto" w:fill="FFFFFF"/>
        <w:spacing w:before="0" w:beforeAutospacing="0" w:after="0" w:afterAutospacing="0"/>
        <w:ind w:right="450" w:firstLine="709"/>
        <w:jc w:val="both"/>
        <w:textAlignment w:val="baseline"/>
        <w:rPr>
          <w:color w:val="333333"/>
        </w:rPr>
      </w:pPr>
      <w:r w:rsidRPr="00B76670">
        <w:rPr>
          <w:color w:val="333333"/>
        </w:rPr>
        <w:t>Центр народных художественных промыслов</w:t>
      </w:r>
    </w:p>
    <w:p w14:paraId="2C248111" w14:textId="489F087A" w:rsidR="00B76670" w:rsidRDefault="00B76670" w:rsidP="00B7667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B76670">
        <w:rPr>
          <w:color w:val="333333"/>
        </w:rPr>
        <w:t>Продвижение продукции Чукотских производителей народных художественных промыслов и ремёсел за пределы региона. Организация и проведение выставок, конкурсов и конференций. Создание условий для передачи мастерства подрастающему поколению. Создание брендов традиционного ремесла Чукотского автономного округа. Создание условий для развития малого предпринимательства в сфере народных художественных промыслов.</w:t>
      </w:r>
    </w:p>
    <w:p w14:paraId="76E8B286" w14:textId="77777777" w:rsidR="00B76670" w:rsidRDefault="00B76670" w:rsidP="00B76670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Официальный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7" w:history="1"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fond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87.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8-800-2010-800, адрес эл. почты: </w:t>
      </w:r>
      <w:hyperlink r:id="rId18" w:history="1"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fond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87.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B8DA0F" w14:textId="545A2082" w:rsidR="00B76670" w:rsidRDefault="00B76670" w:rsidP="004306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</w:rPr>
      </w:pPr>
    </w:p>
    <w:p w14:paraId="14D18F6B" w14:textId="411136D5" w:rsidR="00B76670" w:rsidRPr="00B76670" w:rsidRDefault="00B76670" w:rsidP="00B76670">
      <w:pPr>
        <w:pStyle w:val="4"/>
        <w:shd w:val="clear" w:color="auto" w:fill="FFFFFF"/>
        <w:spacing w:before="0" w:beforeAutospacing="0" w:after="0" w:afterAutospacing="0"/>
        <w:ind w:right="450" w:firstLine="709"/>
        <w:jc w:val="both"/>
        <w:textAlignment w:val="baseline"/>
        <w:rPr>
          <w:b w:val="0"/>
          <w:bCs w:val="0"/>
          <w:color w:val="333333"/>
        </w:rPr>
      </w:pPr>
      <w:r w:rsidRPr="00B76670">
        <w:rPr>
          <w:color w:val="333333"/>
        </w:rPr>
        <w:t>Центр поддержки экспорта</w:t>
      </w:r>
      <w:r>
        <w:rPr>
          <w:color w:val="333333"/>
        </w:rPr>
        <w:t xml:space="preserve"> (ЦПЭ) – </w:t>
      </w:r>
      <w:r>
        <w:rPr>
          <w:b w:val="0"/>
          <w:bCs w:val="0"/>
          <w:color w:val="333333"/>
        </w:rPr>
        <w:t>Некоммерческая организация «Фонд развития и прямых инвестиций Чукотского автономного округа» (НО «Фонд Развития Чукотки»)</w:t>
      </w:r>
    </w:p>
    <w:p w14:paraId="43A3631F" w14:textId="032F93F5" w:rsidR="00B76670" w:rsidRDefault="00B76670" w:rsidP="00B7667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B76670">
        <w:rPr>
          <w:color w:val="333333"/>
        </w:rPr>
        <w:t>Цели деятельности Центра: стимулирование и вовлечение субъектов малого и среднего бизнеса в экспортную деятельность; содействие выходу субъектов малого и среднего бизнеса на иностранные рынки товаров, услуг и технологий; содействие повышению конкурентоспособности и эффективности деятельности экспортно ориентированных субъектов малого и среднего предпринимательства.</w:t>
      </w:r>
    </w:p>
    <w:p w14:paraId="1BF2CCEA" w14:textId="5BF1BB36" w:rsidR="00B76670" w:rsidRDefault="00B76670" w:rsidP="00B76670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Официальный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9" w:history="1"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fond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87.</w:t>
        </w:r>
        <w:r w:rsidRPr="002D0F2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8-800-2010-800, адрес эл.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</w:t>
      </w:r>
      <w:r w:rsidRPr="00B76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chukotka</w:t>
      </w:r>
      <w:r w:rsidR="009E0B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export</w:t>
      </w:r>
      <w:r w:rsidR="009E0B8B" w:rsidRPr="009E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0B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9E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CE8681" w14:textId="77777777" w:rsidR="009E0B8B" w:rsidRPr="009E0B8B" w:rsidRDefault="009E0B8B" w:rsidP="009E0B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D84942" w14:textId="77777777" w:rsidR="009E0B8B" w:rsidRPr="009E0B8B" w:rsidRDefault="009E0B8B" w:rsidP="00B76670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4BBF32" w14:textId="77777777" w:rsidR="00B76670" w:rsidRPr="00B76670" w:rsidRDefault="00B76670" w:rsidP="00B76670">
      <w:pPr>
        <w:pStyle w:val="a6"/>
        <w:shd w:val="clear" w:color="auto" w:fill="FFFFFF"/>
        <w:spacing w:before="0" w:beforeAutospacing="0"/>
        <w:ind w:firstLine="709"/>
        <w:jc w:val="both"/>
        <w:textAlignment w:val="baseline"/>
        <w:rPr>
          <w:color w:val="333333"/>
        </w:rPr>
      </w:pPr>
    </w:p>
    <w:p w14:paraId="73003E60" w14:textId="77777777" w:rsidR="006D6778" w:rsidRPr="006D6778" w:rsidRDefault="006D6778" w:rsidP="006D6778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6D6778" w:rsidRPr="006D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72C"/>
    <w:multiLevelType w:val="hybridMultilevel"/>
    <w:tmpl w:val="AC42F8DA"/>
    <w:lvl w:ilvl="0" w:tplc="0BCCD1F2">
      <w:start w:val="1"/>
      <w:numFmt w:val="decimal"/>
      <w:lvlText w:val="%1."/>
      <w:lvlJc w:val="left"/>
      <w:pPr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1307248"/>
    <w:multiLevelType w:val="hybridMultilevel"/>
    <w:tmpl w:val="F4642D1E"/>
    <w:lvl w:ilvl="0" w:tplc="B614CE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B38193C"/>
    <w:multiLevelType w:val="hybridMultilevel"/>
    <w:tmpl w:val="E5CEC7AA"/>
    <w:lvl w:ilvl="0" w:tplc="6D2EF4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A2"/>
    <w:rsid w:val="000729A7"/>
    <w:rsid w:val="0023312A"/>
    <w:rsid w:val="0029061B"/>
    <w:rsid w:val="002925E4"/>
    <w:rsid w:val="0043060F"/>
    <w:rsid w:val="00474DA2"/>
    <w:rsid w:val="0050213A"/>
    <w:rsid w:val="00646E57"/>
    <w:rsid w:val="006B507F"/>
    <w:rsid w:val="006D6778"/>
    <w:rsid w:val="00921FF2"/>
    <w:rsid w:val="009B7506"/>
    <w:rsid w:val="009D74A1"/>
    <w:rsid w:val="009E0B8B"/>
    <w:rsid w:val="00B76670"/>
    <w:rsid w:val="00B85704"/>
    <w:rsid w:val="00DF5DDA"/>
    <w:rsid w:val="00E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7130"/>
  <w15:chartTrackingRefBased/>
  <w15:docId w15:val="{C9445A5C-92B3-4A52-8B70-A6B5BBC7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06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E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6E57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4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06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729A7"/>
    <w:rPr>
      <w:i/>
      <w:iCs/>
    </w:rPr>
  </w:style>
  <w:style w:type="character" w:styleId="a8">
    <w:name w:val="Strong"/>
    <w:basedOn w:val="a0"/>
    <w:uiPriority w:val="22"/>
    <w:qFormat/>
    <w:rsid w:val="00072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3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3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8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ond87.ru" TargetMode="External"/><Relationship Id="rId13" Type="http://schemas.openxmlformats.org/officeDocument/2006/relationships/hyperlink" Target="https://fond87.ru" TargetMode="External"/><Relationship Id="rId18" Type="http://schemas.openxmlformats.org/officeDocument/2006/relationships/hyperlink" Target="mailto:mail@fond87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nd87.ru" TargetMode="External"/><Relationship Id="rId12" Type="http://schemas.openxmlformats.org/officeDocument/2006/relationships/hyperlink" Target="mailto:mail@fond87.ru" TargetMode="External"/><Relationship Id="rId17" Type="http://schemas.openxmlformats.org/officeDocument/2006/relationships/hyperlink" Target="https://fond87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fond87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il@fond87.ru" TargetMode="External"/><Relationship Id="rId11" Type="http://schemas.openxmlformats.org/officeDocument/2006/relationships/hyperlink" Target="https://fond87.ru" TargetMode="External"/><Relationship Id="rId5" Type="http://schemas.openxmlformats.org/officeDocument/2006/relationships/hyperlink" Target="https://fond87.ru" TargetMode="External"/><Relationship Id="rId15" Type="http://schemas.openxmlformats.org/officeDocument/2006/relationships/hyperlink" Target="https://prompark87.ru" TargetMode="External"/><Relationship Id="rId10" Type="http://schemas.openxmlformats.org/officeDocument/2006/relationships/hyperlink" Target="mailto:mail@fond87.ru" TargetMode="External"/><Relationship Id="rId19" Type="http://schemas.openxmlformats.org/officeDocument/2006/relationships/hyperlink" Target="https://fond8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nd87.ru" TargetMode="External"/><Relationship Id="rId14" Type="http://schemas.openxmlformats.org/officeDocument/2006/relationships/hyperlink" Target="mailto:mail@fond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Fino-16</dc:creator>
  <cp:keywords/>
  <dc:description/>
  <cp:lastModifiedBy>Fino-16</cp:lastModifiedBy>
  <cp:revision>6</cp:revision>
  <dcterms:created xsi:type="dcterms:W3CDTF">2024-03-13T00:24:00Z</dcterms:created>
  <dcterms:modified xsi:type="dcterms:W3CDTF">2024-03-13T22:27:00Z</dcterms:modified>
</cp:coreProperties>
</file>