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48" w:rsidRDefault="006B00E3">
      <w:r w:rsidRPr="006B00E3">
        <w:t>Градостроительный кодекс РФ от 29.12.2004 г. N 190-ФЗ</w:t>
      </w:r>
    </w:p>
    <w:p w:rsidR="006B00E3" w:rsidRDefault="006B00E3">
      <w:r w:rsidRPr="006B00E3">
        <w:t>Гражданский кодекс Российской Федерации</w:t>
      </w:r>
    </w:p>
    <w:p w:rsidR="006B00E3" w:rsidRDefault="006B00E3">
      <w:r w:rsidRPr="006B00E3">
        <w:t>Жилищный кодекс Российской Федерации от 29.12.2004 г. N 188-ФЗ</w:t>
      </w:r>
    </w:p>
    <w:p w:rsidR="006B00E3" w:rsidRDefault="006B00E3">
      <w:r w:rsidRPr="006B00E3">
        <w:t>Конституция Российской Федерации</w:t>
      </w:r>
    </w:p>
    <w:p w:rsidR="006B00E3" w:rsidRDefault="006B00E3">
      <w:r w:rsidRPr="006B00E3">
        <w:t>Постановление Правительства РФ от 13.08.2006 N 491 Об утв. Правил содержания общего имущества в МКД</w:t>
      </w:r>
    </w:p>
    <w:p w:rsidR="006B00E3" w:rsidRDefault="006B00E3">
      <w:r w:rsidRPr="006B00E3">
        <w:t>Постановление Правительства РФ от 14 июля 2008 г. N 520</w:t>
      </w:r>
    </w:p>
    <w:p w:rsidR="006B00E3" w:rsidRDefault="006B00E3">
      <w:r w:rsidRPr="006B00E3">
        <w:t>Постановление Правительства РФ от 23.05.2006 N 306 Об утверждении Правил установления нормативов потребления ком. услуг</w:t>
      </w:r>
    </w:p>
    <w:p w:rsidR="006B00E3" w:rsidRDefault="006B00E3">
      <w:r w:rsidRPr="006B00E3">
        <w:t>Постановление Правительства РФ от 28.01.2006 г. N 47</w:t>
      </w:r>
    </w:p>
    <w:p w:rsidR="006B00E3" w:rsidRDefault="006B00E3">
      <w:r w:rsidRPr="006B00E3">
        <w:t>Постановлением Правительства РФ от 21.01.2006 N 25 Об утверждении Правил пользования жилыми помещениями</w:t>
      </w:r>
    </w:p>
    <w:p w:rsidR="006B00E3" w:rsidRDefault="006B00E3">
      <w:r w:rsidRPr="006B00E3">
        <w:t>ФЗ от 26.12.2008 года N 294-ФЗ О защите прав юр. лиц и индивидуальных предпринимателей</w:t>
      </w:r>
    </w:p>
    <w:p w:rsidR="006B00E3" w:rsidRDefault="006B00E3">
      <w:r w:rsidRPr="006B00E3">
        <w:t xml:space="preserve">Пост. №87 от 23.03.2018 Об </w:t>
      </w:r>
      <w:proofErr w:type="spellStart"/>
      <w:r w:rsidRPr="006B00E3">
        <w:t>утвержд</w:t>
      </w:r>
      <w:proofErr w:type="spellEnd"/>
      <w:r w:rsidRPr="006B00E3">
        <w:t xml:space="preserve">. регламента </w:t>
      </w:r>
      <w:proofErr w:type="spellStart"/>
      <w:r w:rsidRPr="006B00E3">
        <w:t>мунжилконтроля</w:t>
      </w:r>
      <w:proofErr w:type="spellEnd"/>
      <w:r w:rsidRPr="006B00E3">
        <w:t xml:space="preserve"> ПРИЛОЖЕНИЕ с изменениями</w:t>
      </w:r>
    </w:p>
    <w:p w:rsidR="006B00E3" w:rsidRDefault="006B00E3">
      <w:bookmarkStart w:id="0" w:name="_GoBack"/>
      <w:bookmarkEnd w:id="0"/>
    </w:p>
    <w:sectPr w:rsidR="006B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C4"/>
    <w:rsid w:val="000A5BC4"/>
    <w:rsid w:val="006B00E3"/>
    <w:rsid w:val="00C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398CC-1930-4DDA-9A4C-6C606E23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</dc:creator>
  <cp:keywords/>
  <dc:description/>
  <cp:lastModifiedBy>Парамонов</cp:lastModifiedBy>
  <cp:revision>3</cp:revision>
  <dcterms:created xsi:type="dcterms:W3CDTF">2020-12-01T04:15:00Z</dcterms:created>
  <dcterms:modified xsi:type="dcterms:W3CDTF">2020-12-01T04:18:00Z</dcterms:modified>
</cp:coreProperties>
</file>